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745D" w:rsidRDefault="00907F97" w:rsidP="004B745D">
      <w:pPr>
        <w:jc w:val="center"/>
        <w:rPr>
          <w:sz w:val="52"/>
          <w:szCs w:val="52"/>
        </w:rPr>
      </w:pPr>
      <w:r w:rsidRPr="00362FE4">
        <w:rPr>
          <w:rFonts w:hint="eastAsia"/>
          <w:sz w:val="52"/>
          <w:szCs w:val="52"/>
        </w:rPr>
        <w:t>平家物語</w:t>
      </w:r>
    </w:p>
    <w:p w:rsidR="004B745D" w:rsidRPr="00362FE4" w:rsidRDefault="004B745D" w:rsidP="00362FE4">
      <w:pPr>
        <w:jc w:val="center"/>
        <w:rPr>
          <w:sz w:val="52"/>
          <w:szCs w:val="52"/>
        </w:rPr>
      </w:pPr>
    </w:p>
    <w:p w:rsidR="00907F97" w:rsidRDefault="00AB3131">
      <w:pPr>
        <w:rPr>
          <w:rFonts w:ascii="祥南行書体P" w:eastAsia="祥南行書体P"/>
          <w:sz w:val="36"/>
          <w:szCs w:val="36"/>
        </w:rPr>
      </w:pPr>
      <w:r>
        <w:rPr>
          <w:rFonts w:ascii="祥南行書体P" w:eastAsia="祥南行書体P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724270</wp:posOffset>
                </wp:positionH>
                <wp:positionV relativeFrom="paragraph">
                  <wp:posOffset>-185195</wp:posOffset>
                </wp:positionV>
                <wp:extent cx="578734" cy="1550003"/>
                <wp:effectExtent l="12700" t="0" r="18415" b="12700"/>
                <wp:wrapNone/>
                <wp:docPr id="2" name="縦巻き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734" cy="1550003"/>
                        </a:xfrm>
                        <a:prstGeom prst="verticalScroll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B3131" w:rsidRPr="00415AB9" w:rsidRDefault="00AB3131" w:rsidP="00AB313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415AB9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音読を楽しむ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縦巻き 2" o:spid="_x0000_s1026" type="#_x0000_t97" style="position:absolute;left:0;text-align:left;margin-left:57.05pt;margin-top:-14.6pt;width:45.55pt;height:122.0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" fillcolor="#f7caac [1301]" strokecolor="#1f3763 [1604]" strokeweight="1pt">
                <v:stroke joinstyle="miter"/>
                <v:textbox>
                  <w:txbxContent>
                    <w:p w:rsidR="00AB3131" w:rsidRPr="00415AB9" w:rsidRDefault="00AB3131" w:rsidP="00AB313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  <w:szCs w:val="24"/>
                        </w:rPr>
                      </w:pPr>
                      <w:r w:rsidRPr="00415AB9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音読を楽しむ</w:t>
                      </w:r>
                    </w:p>
                  </w:txbxContent>
                </v:textbox>
              </v:shape>
            </w:pict>
          </mc:Fallback>
        </mc:AlternateContent>
      </w:r>
    </w:p>
    <w:p w:rsidR="004B745D" w:rsidRDefault="004B745D">
      <w:pPr>
        <w:rPr>
          <w:rFonts w:ascii="祥南行書体P" w:eastAsia="祥南行書体P"/>
          <w:sz w:val="36"/>
          <w:szCs w:val="36"/>
        </w:rPr>
      </w:pPr>
    </w:p>
    <w:p w:rsidR="004B745D" w:rsidRDefault="004B745D">
      <w:pPr>
        <w:rPr>
          <w:rFonts w:ascii="祥南行書体P" w:eastAsia="祥南行書体P"/>
          <w:sz w:val="36"/>
          <w:szCs w:val="36"/>
        </w:rPr>
      </w:pPr>
    </w:p>
    <w:p w:rsidR="004B745D" w:rsidRDefault="004B745D">
      <w:pPr>
        <w:rPr>
          <w:rFonts w:ascii="祥南行書体P" w:eastAsia="祥南行書体P"/>
          <w:sz w:val="36"/>
          <w:szCs w:val="36"/>
        </w:rPr>
      </w:pPr>
    </w:p>
    <w:p w:rsidR="004B745D" w:rsidRDefault="004B745D">
      <w:pPr>
        <w:rPr>
          <w:rFonts w:ascii="祥南行書体P" w:eastAsia="祥南行書体P"/>
          <w:sz w:val="36"/>
          <w:szCs w:val="36"/>
        </w:rPr>
      </w:pPr>
    </w:p>
    <w:p w:rsidR="004B745D" w:rsidRDefault="004B745D">
      <w:pPr>
        <w:rPr>
          <w:rFonts w:ascii="祥南行書体P" w:eastAsia="祥南行書体P"/>
          <w:sz w:val="36"/>
          <w:szCs w:val="36"/>
        </w:rPr>
      </w:pPr>
    </w:p>
    <w:p w:rsidR="004B745D" w:rsidRDefault="004B745D">
      <w:pPr>
        <w:rPr>
          <w:rFonts w:ascii="祥南行書体P" w:eastAsia="祥南行書体P"/>
          <w:sz w:val="36"/>
          <w:szCs w:val="36"/>
        </w:rPr>
      </w:pPr>
    </w:p>
    <w:p w:rsidR="004B745D" w:rsidRPr="004B745D" w:rsidRDefault="00AD6C7D">
      <w:pPr>
        <w:rPr>
          <w:rFonts w:ascii="祥南行書体P" w:eastAsia="祥南行書体P"/>
          <w:sz w:val="36"/>
          <w:szCs w:val="36"/>
        </w:rPr>
      </w:pPr>
      <w:r>
        <w:rPr>
          <w:rFonts w:ascii="祥南行書体P" w:eastAsia="祥南行書体P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-330835</wp:posOffset>
                </wp:positionH>
                <wp:positionV relativeFrom="margin">
                  <wp:posOffset>0</wp:posOffset>
                </wp:positionV>
                <wp:extent cx="3962400" cy="362902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0" cy="36290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B745D" w:rsidRPr="00415AB9" w:rsidRDefault="004B745D" w:rsidP="00AD6C7D">
                            <w:pPr>
                              <w:ind w:firstLineChars="100" w:firstLine="400"/>
                              <w:jc w:val="left"/>
                              <w:rPr>
                                <w:rFonts w:ascii="ＭＳ Ｐ明朝" w:eastAsia="ＭＳ Ｐ明朝" w:hAnsi="ＭＳ Ｐ明朝" w:cs="Apple Chancery"/>
                                <w:sz w:val="40"/>
                                <w:szCs w:val="40"/>
                              </w:rPr>
                            </w:pPr>
                            <w:r w:rsidRPr="00415AB9">
                              <w:rPr>
                                <w:rFonts w:ascii="ＭＳ Ｐ明朝" w:eastAsia="ＭＳ Ｐ明朝" w:hAnsi="ＭＳ Ｐ明朝" w:cs="Apple Chancery" w:hint="cs"/>
                                <w:sz w:val="40"/>
                                <w:szCs w:val="40"/>
                              </w:rPr>
                              <w:t>祇園精</w:t>
                            </w:r>
                            <w:r w:rsidRPr="00415AB9">
                              <w:rPr>
                                <w:rFonts w:ascii="ＭＳ Ｐ明朝" w:eastAsia="ＭＳ Ｐ明朝" w:hAnsi="ＭＳ Ｐ明朝" w:cs="ＭＳ 明朝" w:hint="eastAsia"/>
                                <w:sz w:val="40"/>
                                <w:szCs w:val="40"/>
                              </w:rPr>
                              <w:t>舎</w:t>
                            </w:r>
                            <w:r w:rsidRPr="00415AB9">
                              <w:rPr>
                                <w:rFonts w:ascii="ＭＳ Ｐ明朝" w:eastAsia="ＭＳ Ｐ明朝" w:hAnsi="ＭＳ Ｐ明朝" w:cs="Apple Chancery" w:hint="cs"/>
                                <w:sz w:val="40"/>
                                <w:szCs w:val="40"/>
                              </w:rPr>
                              <w:t>の鐘の</w:t>
                            </w:r>
                            <w:r w:rsidRPr="00415AB9">
                              <w:rPr>
                                <w:rFonts w:ascii="ＭＳ Ｐ明朝" w:eastAsia="ＭＳ Ｐ明朝" w:hAnsi="ＭＳ Ｐ明朝" w:cs="ＭＳ 明朝" w:hint="eastAsia"/>
                                <w:sz w:val="40"/>
                                <w:szCs w:val="40"/>
                              </w:rPr>
                              <w:t>声</w:t>
                            </w:r>
                          </w:p>
                          <w:p w:rsidR="004B745D" w:rsidRPr="00415AB9" w:rsidRDefault="004B745D" w:rsidP="00AD6C7D">
                            <w:pPr>
                              <w:ind w:firstLineChars="100" w:firstLine="400"/>
                              <w:jc w:val="left"/>
                              <w:rPr>
                                <w:rFonts w:ascii="ＭＳ Ｐ明朝" w:eastAsia="ＭＳ Ｐ明朝" w:hAnsi="ＭＳ Ｐ明朝" w:cs="Apple Chancery" w:hint="eastAsia"/>
                                <w:sz w:val="40"/>
                                <w:szCs w:val="40"/>
                              </w:rPr>
                            </w:pPr>
                            <w:r w:rsidRPr="00415AB9">
                              <w:rPr>
                                <w:rFonts w:ascii="ＭＳ Ｐ明朝" w:eastAsia="ＭＳ Ｐ明朝" w:hAnsi="ＭＳ Ｐ明朝" w:cs="Apple Chancery" w:hint="cs"/>
                                <w:sz w:val="40"/>
                                <w:szCs w:val="40"/>
                              </w:rPr>
                              <w:t>諸行無常の響きあり</w:t>
                            </w:r>
                            <w:bookmarkStart w:id="0" w:name="_GoBack"/>
                            <w:bookmarkEnd w:id="0"/>
                          </w:p>
                          <w:p w:rsidR="004B745D" w:rsidRPr="00415AB9" w:rsidRDefault="004B745D" w:rsidP="00AD6C7D">
                            <w:pPr>
                              <w:ind w:firstLineChars="100" w:firstLine="400"/>
                              <w:jc w:val="left"/>
                              <w:rPr>
                                <w:rFonts w:ascii="ＭＳ Ｐ明朝" w:eastAsia="ＭＳ Ｐ明朝" w:hAnsi="ＭＳ Ｐ明朝" w:cs="Apple Chancery"/>
                                <w:sz w:val="40"/>
                                <w:szCs w:val="40"/>
                              </w:rPr>
                            </w:pPr>
                            <w:r w:rsidRPr="00415AB9">
                              <w:rPr>
                                <w:rFonts w:ascii="ＭＳ Ｐ明朝" w:eastAsia="ＭＳ Ｐ明朝" w:hAnsi="ＭＳ Ｐ明朝" w:cs="Apple Chancery" w:hint="cs"/>
                                <w:sz w:val="40"/>
                                <w:szCs w:val="40"/>
                              </w:rPr>
                              <w:t>沙羅</w:t>
                            </w:r>
                            <w:r w:rsidRPr="00415AB9">
                              <w:rPr>
                                <w:rFonts w:ascii="ＭＳ Ｐ明朝" w:eastAsia="ＭＳ Ｐ明朝" w:hAnsi="ＭＳ Ｐ明朝" w:cs="ＭＳ 明朝" w:hint="eastAsia"/>
                                <w:sz w:val="40"/>
                                <w:szCs w:val="40"/>
                              </w:rPr>
                              <w:t>双</w:t>
                            </w:r>
                            <w:r w:rsidRPr="00415AB9">
                              <w:rPr>
                                <w:rFonts w:ascii="ＭＳ Ｐ明朝" w:eastAsia="ＭＳ Ｐ明朝" w:hAnsi="ＭＳ Ｐ明朝" w:cs="Apple Chancery" w:hint="cs"/>
                                <w:sz w:val="40"/>
                                <w:szCs w:val="40"/>
                              </w:rPr>
                              <w:t>樹の花の色</w:t>
                            </w:r>
                          </w:p>
                          <w:p w:rsidR="004B745D" w:rsidRPr="00415AB9" w:rsidRDefault="004B745D" w:rsidP="00AD6C7D">
                            <w:pPr>
                              <w:ind w:firstLineChars="100" w:firstLine="400"/>
                              <w:jc w:val="left"/>
                              <w:rPr>
                                <w:rFonts w:ascii="ＭＳ Ｐ明朝" w:eastAsia="ＭＳ Ｐ明朝" w:hAnsi="ＭＳ Ｐ明朝" w:cs="Apple Chancery"/>
                                <w:sz w:val="40"/>
                                <w:szCs w:val="40"/>
                              </w:rPr>
                            </w:pPr>
                            <w:r w:rsidRPr="00415AB9">
                              <w:rPr>
                                <w:rFonts w:ascii="ＭＳ Ｐ明朝" w:eastAsia="ＭＳ Ｐ明朝" w:hAnsi="ＭＳ Ｐ明朝" w:cs="Apple Chancery" w:hint="cs"/>
                                <w:sz w:val="40"/>
                                <w:szCs w:val="40"/>
                              </w:rPr>
                              <w:t>盛者必衰の理をあらはす</w:t>
                            </w:r>
                          </w:p>
                          <w:p w:rsidR="004B745D" w:rsidRPr="00415AB9" w:rsidRDefault="004B745D" w:rsidP="00AD6C7D">
                            <w:pPr>
                              <w:ind w:firstLineChars="100" w:firstLine="400"/>
                              <w:jc w:val="left"/>
                              <w:rPr>
                                <w:rFonts w:ascii="ＭＳ Ｐ明朝" w:eastAsia="ＭＳ Ｐ明朝" w:hAnsi="ＭＳ Ｐ明朝" w:cs="Apple Chancery"/>
                                <w:sz w:val="40"/>
                                <w:szCs w:val="40"/>
                              </w:rPr>
                            </w:pPr>
                            <w:r w:rsidRPr="00415AB9">
                              <w:rPr>
                                <w:rFonts w:ascii="ＭＳ Ｐ明朝" w:eastAsia="ＭＳ Ｐ明朝" w:hAnsi="ＭＳ Ｐ明朝" w:cs="Apple Chancery" w:hint="cs"/>
                                <w:sz w:val="40"/>
                                <w:szCs w:val="40"/>
                              </w:rPr>
                              <w:t>おごれる人も久しからず</w:t>
                            </w:r>
                          </w:p>
                          <w:p w:rsidR="004B745D" w:rsidRPr="00415AB9" w:rsidRDefault="004B745D" w:rsidP="00AD6C7D">
                            <w:pPr>
                              <w:ind w:firstLineChars="100" w:firstLine="400"/>
                              <w:jc w:val="left"/>
                              <w:rPr>
                                <w:rFonts w:ascii="ＭＳ Ｐ明朝" w:eastAsia="ＭＳ Ｐ明朝" w:hAnsi="ＭＳ Ｐ明朝" w:cs="Apple Chancery"/>
                                <w:sz w:val="40"/>
                                <w:szCs w:val="40"/>
                              </w:rPr>
                            </w:pPr>
                            <w:r w:rsidRPr="00415AB9">
                              <w:rPr>
                                <w:rFonts w:ascii="ＭＳ Ｐ明朝" w:eastAsia="ＭＳ Ｐ明朝" w:hAnsi="ＭＳ Ｐ明朝" w:cs="Apple Chancery" w:hint="cs"/>
                                <w:sz w:val="40"/>
                                <w:szCs w:val="40"/>
                              </w:rPr>
                              <w:t>ただ春の夜の夢のごとし</w:t>
                            </w:r>
                          </w:p>
                          <w:p w:rsidR="004B745D" w:rsidRPr="00415AB9" w:rsidRDefault="004B745D" w:rsidP="00AD6C7D">
                            <w:pPr>
                              <w:ind w:firstLineChars="100" w:firstLine="400"/>
                              <w:jc w:val="left"/>
                              <w:rPr>
                                <w:rFonts w:ascii="ＭＳ Ｐ明朝" w:eastAsia="ＭＳ Ｐ明朝" w:hAnsi="ＭＳ Ｐ明朝" w:cs="Apple Chancery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415AB9">
                              <w:rPr>
                                <w:rFonts w:ascii="ＭＳ Ｐ明朝" w:eastAsia="ＭＳ Ｐ明朝" w:hAnsi="ＭＳ Ｐ明朝" w:cs="Apple Chancery" w:hint="cs"/>
                                <w:sz w:val="40"/>
                                <w:szCs w:val="40"/>
                              </w:rPr>
                              <w:t>たけき</w:t>
                            </w:r>
                            <w:proofErr w:type="gramEnd"/>
                            <w:r w:rsidRPr="00415AB9">
                              <w:rPr>
                                <w:rFonts w:ascii="ＭＳ Ｐ明朝" w:eastAsia="ＭＳ Ｐ明朝" w:hAnsi="ＭＳ Ｐ明朝" w:cs="Apple Chancery" w:hint="cs"/>
                                <w:sz w:val="40"/>
                                <w:szCs w:val="40"/>
                              </w:rPr>
                              <w:t>者もつ</w:t>
                            </w:r>
                            <w:proofErr w:type="gramStart"/>
                            <w:r w:rsidRPr="00415AB9">
                              <w:rPr>
                                <w:rFonts w:ascii="ＭＳ Ｐ明朝" w:eastAsia="ＭＳ Ｐ明朝" w:hAnsi="ＭＳ Ｐ明朝" w:cs="Apple Chancery" w:hint="cs"/>
                                <w:sz w:val="40"/>
                                <w:szCs w:val="40"/>
                              </w:rPr>
                              <w:t>ひには</w:t>
                            </w:r>
                            <w:proofErr w:type="gramEnd"/>
                            <w:r w:rsidRPr="00415AB9">
                              <w:rPr>
                                <w:rFonts w:ascii="ＭＳ Ｐ明朝" w:eastAsia="ＭＳ Ｐ明朝" w:hAnsi="ＭＳ Ｐ明朝" w:cs="Apple Chancery" w:hint="cs"/>
                                <w:sz w:val="40"/>
                                <w:szCs w:val="40"/>
                              </w:rPr>
                              <w:t>滅びぬ</w:t>
                            </w:r>
                          </w:p>
                          <w:p w:rsidR="004B745D" w:rsidRPr="00415AB9" w:rsidRDefault="004B745D" w:rsidP="00AD6C7D">
                            <w:pPr>
                              <w:ind w:firstLineChars="100" w:firstLine="400"/>
                              <w:jc w:val="left"/>
                              <w:rPr>
                                <w:rFonts w:ascii="Tsukushi B Round Gothic" w:eastAsia="Tsukushi B Round Gothic" w:hAnsi="Tsukushi B Round Gothic" w:cs="Apple Chancery"/>
                                <w:sz w:val="40"/>
                                <w:szCs w:val="40"/>
                              </w:rPr>
                            </w:pPr>
                            <w:r w:rsidRPr="00415AB9">
                              <w:rPr>
                                <w:rFonts w:ascii="ＭＳ Ｐ明朝" w:eastAsia="ＭＳ Ｐ明朝" w:hAnsi="ＭＳ Ｐ明朝" w:cs="Apple Chancery" w:hint="cs"/>
                                <w:sz w:val="40"/>
                                <w:szCs w:val="40"/>
                              </w:rPr>
                              <w:t>ひと</w:t>
                            </w:r>
                            <w:proofErr w:type="gramStart"/>
                            <w:r w:rsidRPr="00415AB9">
                              <w:rPr>
                                <w:rFonts w:ascii="ＭＳ Ｐ明朝" w:eastAsia="ＭＳ Ｐ明朝" w:hAnsi="ＭＳ Ｐ明朝" w:cs="Apple Chancery" w:hint="cs"/>
                                <w:sz w:val="40"/>
                                <w:szCs w:val="40"/>
                              </w:rPr>
                              <w:t>へに</w:t>
                            </w:r>
                            <w:proofErr w:type="gramEnd"/>
                            <w:r w:rsidRPr="00415AB9">
                              <w:rPr>
                                <w:rFonts w:ascii="ＭＳ Ｐ明朝" w:eastAsia="ＭＳ Ｐ明朝" w:hAnsi="ＭＳ Ｐ明朝" w:cs="Apple Chancery" w:hint="cs"/>
                                <w:sz w:val="40"/>
                                <w:szCs w:val="40"/>
                              </w:rPr>
                              <w:t>風の前の塵に同じ</w:t>
                            </w:r>
                          </w:p>
                          <w:p w:rsidR="004B745D" w:rsidRPr="004B745D" w:rsidRDefault="004B745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-26.05pt;margin-top:0;width:312pt;height:28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" fillcolor="#fbe4d5 [661]" strokeweight=".5pt">
                <v:textbox style="layout-flow:vertical-ideographic">
                  <w:txbxContent>
                    <w:p w:rsidR="004B745D" w:rsidRPr="00415AB9" w:rsidRDefault="004B745D" w:rsidP="00AD6C7D">
                      <w:pPr>
                        <w:ind w:firstLineChars="100" w:firstLine="400"/>
                        <w:jc w:val="left"/>
                        <w:rPr>
                          <w:rFonts w:ascii="ＭＳ Ｐ明朝" w:eastAsia="ＭＳ Ｐ明朝" w:hAnsi="ＭＳ Ｐ明朝" w:cs="Apple Chancery"/>
                          <w:sz w:val="40"/>
                          <w:szCs w:val="40"/>
                        </w:rPr>
                      </w:pPr>
                      <w:r w:rsidRPr="00415AB9">
                        <w:rPr>
                          <w:rFonts w:ascii="ＭＳ Ｐ明朝" w:eastAsia="ＭＳ Ｐ明朝" w:hAnsi="ＭＳ Ｐ明朝" w:cs="Apple Chancery" w:hint="cs"/>
                          <w:sz w:val="40"/>
                          <w:szCs w:val="40"/>
                        </w:rPr>
                        <w:t>祇園精</w:t>
                      </w:r>
                      <w:r w:rsidRPr="00415AB9">
                        <w:rPr>
                          <w:rFonts w:ascii="ＭＳ Ｐ明朝" w:eastAsia="ＭＳ Ｐ明朝" w:hAnsi="ＭＳ Ｐ明朝" w:cs="ＭＳ 明朝" w:hint="eastAsia"/>
                          <w:sz w:val="40"/>
                          <w:szCs w:val="40"/>
                        </w:rPr>
                        <w:t>舎</w:t>
                      </w:r>
                      <w:r w:rsidRPr="00415AB9">
                        <w:rPr>
                          <w:rFonts w:ascii="ＭＳ Ｐ明朝" w:eastAsia="ＭＳ Ｐ明朝" w:hAnsi="ＭＳ Ｐ明朝" w:cs="Apple Chancery" w:hint="cs"/>
                          <w:sz w:val="40"/>
                          <w:szCs w:val="40"/>
                        </w:rPr>
                        <w:t>の鐘の</w:t>
                      </w:r>
                      <w:r w:rsidRPr="00415AB9">
                        <w:rPr>
                          <w:rFonts w:ascii="ＭＳ Ｐ明朝" w:eastAsia="ＭＳ Ｐ明朝" w:hAnsi="ＭＳ Ｐ明朝" w:cs="ＭＳ 明朝" w:hint="eastAsia"/>
                          <w:sz w:val="40"/>
                          <w:szCs w:val="40"/>
                        </w:rPr>
                        <w:t>声</w:t>
                      </w:r>
                    </w:p>
                    <w:p w:rsidR="004B745D" w:rsidRPr="00415AB9" w:rsidRDefault="004B745D" w:rsidP="00AD6C7D">
                      <w:pPr>
                        <w:ind w:firstLineChars="100" w:firstLine="400"/>
                        <w:jc w:val="left"/>
                        <w:rPr>
                          <w:rFonts w:ascii="ＭＳ Ｐ明朝" w:eastAsia="ＭＳ Ｐ明朝" w:hAnsi="ＭＳ Ｐ明朝" w:cs="Apple Chancery" w:hint="eastAsia"/>
                          <w:sz w:val="40"/>
                          <w:szCs w:val="40"/>
                        </w:rPr>
                      </w:pPr>
                      <w:r w:rsidRPr="00415AB9">
                        <w:rPr>
                          <w:rFonts w:ascii="ＭＳ Ｐ明朝" w:eastAsia="ＭＳ Ｐ明朝" w:hAnsi="ＭＳ Ｐ明朝" w:cs="Apple Chancery" w:hint="cs"/>
                          <w:sz w:val="40"/>
                          <w:szCs w:val="40"/>
                        </w:rPr>
                        <w:t>諸行無常の響きあり</w:t>
                      </w:r>
                      <w:bookmarkStart w:id="1" w:name="_GoBack"/>
                      <w:bookmarkEnd w:id="1"/>
                    </w:p>
                    <w:p w:rsidR="004B745D" w:rsidRPr="00415AB9" w:rsidRDefault="004B745D" w:rsidP="00AD6C7D">
                      <w:pPr>
                        <w:ind w:firstLineChars="100" w:firstLine="400"/>
                        <w:jc w:val="left"/>
                        <w:rPr>
                          <w:rFonts w:ascii="ＭＳ Ｐ明朝" w:eastAsia="ＭＳ Ｐ明朝" w:hAnsi="ＭＳ Ｐ明朝" w:cs="Apple Chancery"/>
                          <w:sz w:val="40"/>
                          <w:szCs w:val="40"/>
                        </w:rPr>
                      </w:pPr>
                      <w:r w:rsidRPr="00415AB9">
                        <w:rPr>
                          <w:rFonts w:ascii="ＭＳ Ｐ明朝" w:eastAsia="ＭＳ Ｐ明朝" w:hAnsi="ＭＳ Ｐ明朝" w:cs="Apple Chancery" w:hint="cs"/>
                          <w:sz w:val="40"/>
                          <w:szCs w:val="40"/>
                        </w:rPr>
                        <w:t>沙羅</w:t>
                      </w:r>
                      <w:r w:rsidRPr="00415AB9">
                        <w:rPr>
                          <w:rFonts w:ascii="ＭＳ Ｐ明朝" w:eastAsia="ＭＳ Ｐ明朝" w:hAnsi="ＭＳ Ｐ明朝" w:cs="ＭＳ 明朝" w:hint="eastAsia"/>
                          <w:sz w:val="40"/>
                          <w:szCs w:val="40"/>
                        </w:rPr>
                        <w:t>双</w:t>
                      </w:r>
                      <w:r w:rsidRPr="00415AB9">
                        <w:rPr>
                          <w:rFonts w:ascii="ＭＳ Ｐ明朝" w:eastAsia="ＭＳ Ｐ明朝" w:hAnsi="ＭＳ Ｐ明朝" w:cs="Apple Chancery" w:hint="cs"/>
                          <w:sz w:val="40"/>
                          <w:szCs w:val="40"/>
                        </w:rPr>
                        <w:t>樹の花の色</w:t>
                      </w:r>
                    </w:p>
                    <w:p w:rsidR="004B745D" w:rsidRPr="00415AB9" w:rsidRDefault="004B745D" w:rsidP="00AD6C7D">
                      <w:pPr>
                        <w:ind w:firstLineChars="100" w:firstLine="400"/>
                        <w:jc w:val="left"/>
                        <w:rPr>
                          <w:rFonts w:ascii="ＭＳ Ｐ明朝" w:eastAsia="ＭＳ Ｐ明朝" w:hAnsi="ＭＳ Ｐ明朝" w:cs="Apple Chancery"/>
                          <w:sz w:val="40"/>
                          <w:szCs w:val="40"/>
                        </w:rPr>
                      </w:pPr>
                      <w:r w:rsidRPr="00415AB9">
                        <w:rPr>
                          <w:rFonts w:ascii="ＭＳ Ｐ明朝" w:eastAsia="ＭＳ Ｐ明朝" w:hAnsi="ＭＳ Ｐ明朝" w:cs="Apple Chancery" w:hint="cs"/>
                          <w:sz w:val="40"/>
                          <w:szCs w:val="40"/>
                        </w:rPr>
                        <w:t>盛者必衰の理をあらはす</w:t>
                      </w:r>
                    </w:p>
                    <w:p w:rsidR="004B745D" w:rsidRPr="00415AB9" w:rsidRDefault="004B745D" w:rsidP="00AD6C7D">
                      <w:pPr>
                        <w:ind w:firstLineChars="100" w:firstLine="400"/>
                        <w:jc w:val="left"/>
                        <w:rPr>
                          <w:rFonts w:ascii="ＭＳ Ｐ明朝" w:eastAsia="ＭＳ Ｐ明朝" w:hAnsi="ＭＳ Ｐ明朝" w:cs="Apple Chancery"/>
                          <w:sz w:val="40"/>
                          <w:szCs w:val="40"/>
                        </w:rPr>
                      </w:pPr>
                      <w:r w:rsidRPr="00415AB9">
                        <w:rPr>
                          <w:rFonts w:ascii="ＭＳ Ｐ明朝" w:eastAsia="ＭＳ Ｐ明朝" w:hAnsi="ＭＳ Ｐ明朝" w:cs="Apple Chancery" w:hint="cs"/>
                          <w:sz w:val="40"/>
                          <w:szCs w:val="40"/>
                        </w:rPr>
                        <w:t>おごれる人も久しからず</w:t>
                      </w:r>
                    </w:p>
                    <w:p w:rsidR="004B745D" w:rsidRPr="00415AB9" w:rsidRDefault="004B745D" w:rsidP="00AD6C7D">
                      <w:pPr>
                        <w:ind w:firstLineChars="100" w:firstLine="400"/>
                        <w:jc w:val="left"/>
                        <w:rPr>
                          <w:rFonts w:ascii="ＭＳ Ｐ明朝" w:eastAsia="ＭＳ Ｐ明朝" w:hAnsi="ＭＳ Ｐ明朝" w:cs="Apple Chancery"/>
                          <w:sz w:val="40"/>
                          <w:szCs w:val="40"/>
                        </w:rPr>
                      </w:pPr>
                      <w:r w:rsidRPr="00415AB9">
                        <w:rPr>
                          <w:rFonts w:ascii="ＭＳ Ｐ明朝" w:eastAsia="ＭＳ Ｐ明朝" w:hAnsi="ＭＳ Ｐ明朝" w:cs="Apple Chancery" w:hint="cs"/>
                          <w:sz w:val="40"/>
                          <w:szCs w:val="40"/>
                        </w:rPr>
                        <w:t>ただ春の夜の夢のごとし</w:t>
                      </w:r>
                    </w:p>
                    <w:p w:rsidR="004B745D" w:rsidRPr="00415AB9" w:rsidRDefault="004B745D" w:rsidP="00AD6C7D">
                      <w:pPr>
                        <w:ind w:firstLineChars="100" w:firstLine="400"/>
                        <w:jc w:val="left"/>
                        <w:rPr>
                          <w:rFonts w:ascii="ＭＳ Ｐ明朝" w:eastAsia="ＭＳ Ｐ明朝" w:hAnsi="ＭＳ Ｐ明朝" w:cs="Apple Chancery"/>
                          <w:sz w:val="40"/>
                          <w:szCs w:val="40"/>
                        </w:rPr>
                      </w:pPr>
                      <w:proofErr w:type="gramStart"/>
                      <w:r w:rsidRPr="00415AB9">
                        <w:rPr>
                          <w:rFonts w:ascii="ＭＳ Ｐ明朝" w:eastAsia="ＭＳ Ｐ明朝" w:hAnsi="ＭＳ Ｐ明朝" w:cs="Apple Chancery" w:hint="cs"/>
                          <w:sz w:val="40"/>
                          <w:szCs w:val="40"/>
                        </w:rPr>
                        <w:t>たけき</w:t>
                      </w:r>
                      <w:proofErr w:type="gramEnd"/>
                      <w:r w:rsidRPr="00415AB9">
                        <w:rPr>
                          <w:rFonts w:ascii="ＭＳ Ｐ明朝" w:eastAsia="ＭＳ Ｐ明朝" w:hAnsi="ＭＳ Ｐ明朝" w:cs="Apple Chancery" w:hint="cs"/>
                          <w:sz w:val="40"/>
                          <w:szCs w:val="40"/>
                        </w:rPr>
                        <w:t>者もつ</w:t>
                      </w:r>
                      <w:proofErr w:type="gramStart"/>
                      <w:r w:rsidRPr="00415AB9">
                        <w:rPr>
                          <w:rFonts w:ascii="ＭＳ Ｐ明朝" w:eastAsia="ＭＳ Ｐ明朝" w:hAnsi="ＭＳ Ｐ明朝" w:cs="Apple Chancery" w:hint="cs"/>
                          <w:sz w:val="40"/>
                          <w:szCs w:val="40"/>
                        </w:rPr>
                        <w:t>ひには</w:t>
                      </w:r>
                      <w:proofErr w:type="gramEnd"/>
                      <w:r w:rsidRPr="00415AB9">
                        <w:rPr>
                          <w:rFonts w:ascii="ＭＳ Ｐ明朝" w:eastAsia="ＭＳ Ｐ明朝" w:hAnsi="ＭＳ Ｐ明朝" w:cs="Apple Chancery" w:hint="cs"/>
                          <w:sz w:val="40"/>
                          <w:szCs w:val="40"/>
                        </w:rPr>
                        <w:t>滅びぬ</w:t>
                      </w:r>
                    </w:p>
                    <w:p w:rsidR="004B745D" w:rsidRPr="00415AB9" w:rsidRDefault="004B745D" w:rsidP="00AD6C7D">
                      <w:pPr>
                        <w:ind w:firstLineChars="100" w:firstLine="400"/>
                        <w:jc w:val="left"/>
                        <w:rPr>
                          <w:rFonts w:ascii="Tsukushi B Round Gothic" w:eastAsia="Tsukushi B Round Gothic" w:hAnsi="Tsukushi B Round Gothic" w:cs="Apple Chancery"/>
                          <w:sz w:val="40"/>
                          <w:szCs w:val="40"/>
                        </w:rPr>
                      </w:pPr>
                      <w:r w:rsidRPr="00415AB9">
                        <w:rPr>
                          <w:rFonts w:ascii="ＭＳ Ｐ明朝" w:eastAsia="ＭＳ Ｐ明朝" w:hAnsi="ＭＳ Ｐ明朝" w:cs="Apple Chancery" w:hint="cs"/>
                          <w:sz w:val="40"/>
                          <w:szCs w:val="40"/>
                        </w:rPr>
                        <w:t>ひと</w:t>
                      </w:r>
                      <w:proofErr w:type="gramStart"/>
                      <w:r w:rsidRPr="00415AB9">
                        <w:rPr>
                          <w:rFonts w:ascii="ＭＳ Ｐ明朝" w:eastAsia="ＭＳ Ｐ明朝" w:hAnsi="ＭＳ Ｐ明朝" w:cs="Apple Chancery" w:hint="cs"/>
                          <w:sz w:val="40"/>
                          <w:szCs w:val="40"/>
                        </w:rPr>
                        <w:t>へに</w:t>
                      </w:r>
                      <w:proofErr w:type="gramEnd"/>
                      <w:r w:rsidRPr="00415AB9">
                        <w:rPr>
                          <w:rFonts w:ascii="ＭＳ Ｐ明朝" w:eastAsia="ＭＳ Ｐ明朝" w:hAnsi="ＭＳ Ｐ明朝" w:cs="Apple Chancery" w:hint="cs"/>
                          <w:sz w:val="40"/>
                          <w:szCs w:val="40"/>
                        </w:rPr>
                        <w:t>風の前の塵に同じ</w:t>
                      </w:r>
                    </w:p>
                    <w:p w:rsidR="004B745D" w:rsidRPr="004B745D" w:rsidRDefault="004B745D">
                      <w:pPr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</w:p>
    <w:p w:rsidR="004B745D" w:rsidRPr="004B745D" w:rsidRDefault="00907F97" w:rsidP="004B745D">
      <w:pPr>
        <w:pStyle w:val="a3"/>
        <w:numPr>
          <w:ilvl w:val="0"/>
          <w:numId w:val="1"/>
        </w:numPr>
        <w:ind w:leftChars="0"/>
        <w:rPr>
          <w:rFonts w:asciiTheme="majorHAnsi" w:eastAsiaTheme="majorHAnsi" w:hAnsiTheme="majorHAnsi"/>
          <w:sz w:val="20"/>
          <w:szCs w:val="20"/>
        </w:rPr>
      </w:pPr>
      <w:r w:rsidRPr="004B745D">
        <w:rPr>
          <w:rFonts w:asciiTheme="majorHAnsi" w:eastAsiaTheme="majorHAnsi" w:hAnsiTheme="majorHAnsi" w:hint="eastAsia"/>
          <w:sz w:val="20"/>
          <w:szCs w:val="20"/>
        </w:rPr>
        <w:t>祇園精舎＝昔、インドの須</w:t>
      </w:r>
      <w:r w:rsidR="00362FE4" w:rsidRPr="004B745D">
        <w:rPr>
          <w:rFonts w:asciiTheme="majorHAnsi" w:eastAsiaTheme="majorHAnsi" w:hAnsiTheme="majorHAnsi" w:hint="eastAsia"/>
          <w:sz w:val="20"/>
          <w:szCs w:val="20"/>
        </w:rPr>
        <w:t>達長者が、釈迦のために建立した寺院</w:t>
      </w:r>
    </w:p>
    <w:p w:rsidR="00362FE4" w:rsidRPr="004B745D" w:rsidRDefault="00362FE4" w:rsidP="00362FE4">
      <w:pPr>
        <w:pStyle w:val="a3"/>
        <w:numPr>
          <w:ilvl w:val="0"/>
          <w:numId w:val="1"/>
        </w:numPr>
        <w:ind w:leftChars="0"/>
        <w:rPr>
          <w:rFonts w:asciiTheme="majorHAnsi" w:eastAsiaTheme="majorHAnsi" w:hAnsiTheme="majorHAnsi"/>
          <w:sz w:val="20"/>
          <w:szCs w:val="20"/>
        </w:rPr>
      </w:pPr>
      <w:r w:rsidRPr="004B745D">
        <w:rPr>
          <w:rFonts w:asciiTheme="majorHAnsi" w:eastAsiaTheme="majorHAnsi" w:hAnsiTheme="majorHAnsi" w:hint="eastAsia"/>
          <w:sz w:val="20"/>
          <w:szCs w:val="20"/>
        </w:rPr>
        <w:t>沙羅双樹＝インド北部原産の常緑高木。釈迦が亡くなったとき、その床の四方に二本ずつ植えられていたこの木が、互いに結ばれて一本となり、ことごとく白色に変じたという。</w:t>
      </w:r>
    </w:p>
    <w:p w:rsidR="00362FE4" w:rsidRPr="00362FE4" w:rsidRDefault="00362FE4" w:rsidP="00362FE4">
      <w:pPr>
        <w:rPr>
          <w:rFonts w:asciiTheme="majorHAnsi" w:eastAsiaTheme="majorHAnsi" w:hAnsiTheme="majorHAnsi"/>
          <w:szCs w:val="21"/>
        </w:rPr>
      </w:pPr>
    </w:p>
    <w:p w:rsidR="00907F97" w:rsidRDefault="00AD6C7D">
      <w:pPr>
        <w:rPr>
          <w:rFonts w:asciiTheme="majorHAnsi" w:eastAsiaTheme="majorHAnsi" w:hAnsiTheme="majorHAnsi"/>
          <w:sz w:val="32"/>
          <w:szCs w:val="32"/>
        </w:rPr>
      </w:pPr>
      <w:r w:rsidRPr="00AD6C7D">
        <w:rPr>
          <w:rFonts w:asciiTheme="majorHAnsi" w:eastAsiaTheme="majorHAnsi" w:hAnsiTheme="majorHAnsi" w:hint="eastAsia"/>
          <w:sz w:val="32"/>
          <w:szCs w:val="32"/>
        </w:rPr>
        <w:t>【訳】</w:t>
      </w:r>
    </w:p>
    <w:p w:rsidR="00E534EE" w:rsidRDefault="00AD6C7D">
      <w:pPr>
        <w:rPr>
          <w:rFonts w:asciiTheme="majorHAnsi" w:eastAsiaTheme="majorHAnsi" w:hAnsiTheme="majorHAnsi"/>
          <w:sz w:val="28"/>
          <w:szCs w:val="28"/>
        </w:rPr>
      </w:pPr>
      <w:r w:rsidRPr="00E534EE">
        <w:rPr>
          <w:rFonts w:asciiTheme="majorHAnsi" w:eastAsiaTheme="majorHAnsi" w:hAnsiTheme="majorHAnsi" w:hint="eastAsia"/>
          <w:sz w:val="28"/>
          <w:szCs w:val="28"/>
        </w:rPr>
        <w:t>祇園精舎の鐘の</w:t>
      </w:r>
      <w:r w:rsidR="00E534EE">
        <w:rPr>
          <w:rFonts w:asciiTheme="majorHAnsi" w:eastAsiaTheme="majorHAnsi" w:hAnsiTheme="majorHAnsi" w:hint="eastAsia"/>
          <w:sz w:val="28"/>
          <w:szCs w:val="28"/>
        </w:rPr>
        <w:t xml:space="preserve">（　</w:t>
      </w:r>
      <w:r w:rsidR="00415AB9">
        <w:rPr>
          <w:rFonts w:asciiTheme="majorHAnsi" w:eastAsiaTheme="majorHAnsi" w:hAnsiTheme="majorHAnsi" w:hint="eastAsia"/>
          <w:sz w:val="28"/>
          <w:szCs w:val="28"/>
        </w:rPr>
        <w:t xml:space="preserve">　</w:t>
      </w:r>
      <w:r w:rsidR="00E534EE">
        <w:rPr>
          <w:rFonts w:asciiTheme="majorHAnsi" w:eastAsiaTheme="majorHAnsi" w:hAnsiTheme="majorHAnsi" w:hint="eastAsia"/>
          <w:sz w:val="28"/>
          <w:szCs w:val="28"/>
        </w:rPr>
        <w:t xml:space="preserve">　）</w:t>
      </w:r>
      <w:r w:rsidRPr="00E534EE">
        <w:rPr>
          <w:rFonts w:asciiTheme="majorHAnsi" w:eastAsiaTheme="majorHAnsi" w:hAnsiTheme="majorHAnsi" w:hint="eastAsia"/>
          <w:sz w:val="28"/>
          <w:szCs w:val="28"/>
        </w:rPr>
        <w:t>は、すべての物事は</w:t>
      </w:r>
      <w:r w:rsidR="00E534EE">
        <w:rPr>
          <w:rFonts w:asciiTheme="majorHAnsi" w:eastAsiaTheme="majorHAnsi" w:hAnsiTheme="majorHAnsi" w:hint="eastAsia"/>
          <w:sz w:val="28"/>
          <w:szCs w:val="28"/>
        </w:rPr>
        <w:t>（</w:t>
      </w:r>
      <w:r w:rsidR="00415AB9">
        <w:rPr>
          <w:rFonts w:asciiTheme="majorHAnsi" w:eastAsiaTheme="majorHAnsi" w:hAnsiTheme="majorHAnsi" w:hint="eastAsia"/>
          <w:sz w:val="28"/>
          <w:szCs w:val="28"/>
        </w:rPr>
        <w:t xml:space="preserve">　</w:t>
      </w:r>
      <w:r w:rsidR="00E534EE">
        <w:rPr>
          <w:rFonts w:asciiTheme="majorHAnsi" w:eastAsiaTheme="majorHAnsi" w:hAnsiTheme="majorHAnsi" w:hint="eastAsia"/>
          <w:sz w:val="28"/>
          <w:szCs w:val="28"/>
        </w:rPr>
        <w:t xml:space="preserve">　　）</w:t>
      </w:r>
      <w:r w:rsidRPr="00E534EE">
        <w:rPr>
          <w:rFonts w:asciiTheme="majorHAnsi" w:eastAsiaTheme="majorHAnsi" w:hAnsiTheme="majorHAnsi" w:hint="eastAsia"/>
          <w:sz w:val="28"/>
          <w:szCs w:val="28"/>
        </w:rPr>
        <w:t>であることを伝え、沙羅双樹の花の姿は、</w:t>
      </w:r>
      <w:r w:rsidR="00E534EE">
        <w:rPr>
          <w:rFonts w:asciiTheme="majorHAnsi" w:eastAsiaTheme="majorHAnsi" w:hAnsiTheme="majorHAnsi" w:hint="eastAsia"/>
          <w:sz w:val="28"/>
          <w:szCs w:val="28"/>
        </w:rPr>
        <w:t xml:space="preserve">（　　</w:t>
      </w:r>
      <w:r w:rsidR="00415AB9">
        <w:rPr>
          <w:rFonts w:asciiTheme="majorHAnsi" w:eastAsiaTheme="majorHAnsi" w:hAnsiTheme="majorHAnsi" w:hint="eastAsia"/>
          <w:sz w:val="28"/>
          <w:szCs w:val="28"/>
        </w:rPr>
        <w:t xml:space="preserve">　</w:t>
      </w:r>
      <w:r w:rsidR="00E534EE">
        <w:rPr>
          <w:rFonts w:asciiTheme="majorHAnsi" w:eastAsiaTheme="majorHAnsi" w:hAnsiTheme="majorHAnsi" w:hint="eastAsia"/>
          <w:sz w:val="28"/>
          <w:szCs w:val="28"/>
        </w:rPr>
        <w:t xml:space="preserve">　　）</w:t>
      </w:r>
      <w:r w:rsidRPr="00E534EE">
        <w:rPr>
          <w:rFonts w:asciiTheme="majorHAnsi" w:eastAsiaTheme="majorHAnsi" w:hAnsiTheme="majorHAnsi" w:hint="eastAsia"/>
          <w:sz w:val="28"/>
          <w:szCs w:val="28"/>
        </w:rPr>
        <w:t>の必ず滅びゆくことを告げている。</w:t>
      </w:r>
    </w:p>
    <w:p w:rsidR="00AD6C7D" w:rsidRPr="00E534EE" w:rsidRDefault="00E534EE">
      <w:pPr>
        <w:rPr>
          <w:rFonts w:asciiTheme="majorHAnsi" w:eastAsiaTheme="majorHAnsi" w:hAnsiTheme="majorHAnsi"/>
          <w:sz w:val="28"/>
          <w:szCs w:val="28"/>
        </w:rPr>
      </w:pPr>
      <w:r>
        <w:rPr>
          <w:rFonts w:asciiTheme="majorHAnsi" w:eastAsiaTheme="majorHAnsi" w:hAnsiTheme="majorHAnsi" w:hint="eastAsia"/>
          <w:sz w:val="28"/>
          <w:szCs w:val="28"/>
        </w:rPr>
        <w:t>（　　　　　　　　　　　　　　）</w:t>
      </w:r>
      <w:r w:rsidR="00AD6C7D" w:rsidRPr="00E534EE">
        <w:rPr>
          <w:rFonts w:asciiTheme="majorHAnsi" w:eastAsiaTheme="majorHAnsi" w:hAnsiTheme="majorHAnsi" w:hint="eastAsia"/>
          <w:sz w:val="28"/>
          <w:szCs w:val="28"/>
        </w:rPr>
        <w:t>の運命は、春の夜の夢のようにはかなく、強い人もまたついには消え失せるもので、それはひとえに風に吹き飛ぶ塵のようなものだ</w:t>
      </w:r>
      <w:r w:rsidR="00AD6C7D" w:rsidRPr="003239BF">
        <w:rPr>
          <w:rFonts w:asciiTheme="majorHAnsi" w:eastAsiaTheme="majorHAnsi" w:hAnsiTheme="majorHAnsi" w:hint="eastAsia"/>
          <w:sz w:val="24"/>
          <w:szCs w:val="24"/>
        </w:rPr>
        <w:t>。</w:t>
      </w:r>
    </w:p>
    <w:p w:rsidR="00AD6C7D" w:rsidRPr="003239BF" w:rsidRDefault="00AD6C7D">
      <w:pPr>
        <w:rPr>
          <w:rFonts w:asciiTheme="majorHAnsi" w:eastAsiaTheme="majorHAnsi" w:hAnsiTheme="majorHAnsi"/>
          <w:sz w:val="16"/>
          <w:szCs w:val="16"/>
        </w:rPr>
      </w:pPr>
    </w:p>
    <w:p w:rsidR="00907F97" w:rsidRDefault="00AD6C7D">
      <w:pPr>
        <w:rPr>
          <w:rFonts w:asciiTheme="majorHAnsi" w:eastAsiaTheme="majorHAnsi" w:hAnsiTheme="majorHAnsi"/>
          <w:sz w:val="32"/>
          <w:szCs w:val="32"/>
        </w:rPr>
      </w:pPr>
      <w:r>
        <w:rPr>
          <w:rFonts w:asciiTheme="majorHAnsi" w:eastAsiaTheme="majorHAnsi" w:hAnsiTheme="majorHAnsi" w:hint="eastAsia"/>
          <w:sz w:val="32"/>
          <w:szCs w:val="32"/>
        </w:rPr>
        <w:t>【</w:t>
      </w:r>
      <w:r w:rsidRPr="00AD6C7D">
        <w:rPr>
          <w:rFonts w:asciiTheme="majorHAnsi" w:eastAsiaTheme="majorHAnsi" w:hAnsiTheme="majorHAnsi" w:hint="eastAsia"/>
          <w:sz w:val="32"/>
          <w:szCs w:val="32"/>
        </w:rPr>
        <w:t>質問</w:t>
      </w:r>
      <w:r>
        <w:rPr>
          <w:rFonts w:asciiTheme="majorHAnsi" w:eastAsiaTheme="majorHAnsi" w:hAnsiTheme="majorHAnsi" w:hint="eastAsia"/>
          <w:sz w:val="32"/>
          <w:szCs w:val="32"/>
        </w:rPr>
        <w:t>】</w:t>
      </w:r>
    </w:p>
    <w:p w:rsidR="00E534EE" w:rsidRPr="00415AB9" w:rsidRDefault="00415AB9" w:rsidP="00415AB9">
      <w:pPr>
        <w:rPr>
          <w:rFonts w:asciiTheme="majorHAnsi" w:eastAsiaTheme="majorHAnsi" w:hAnsiTheme="majorHAnsi"/>
          <w:sz w:val="28"/>
          <w:szCs w:val="28"/>
        </w:rPr>
      </w:pPr>
      <w:r>
        <w:rPr>
          <w:rFonts w:asciiTheme="majorHAnsi" w:eastAsiaTheme="majorHAnsi" w:hAnsiTheme="majorHAnsi" w:hint="eastAsia"/>
          <w:sz w:val="28"/>
          <w:szCs w:val="28"/>
        </w:rPr>
        <w:t>・</w:t>
      </w:r>
      <w:r w:rsidR="00E534EE" w:rsidRPr="00415AB9">
        <w:rPr>
          <w:rFonts w:asciiTheme="majorHAnsi" w:eastAsiaTheme="majorHAnsi" w:hAnsiTheme="majorHAnsi" w:hint="eastAsia"/>
          <w:sz w:val="28"/>
          <w:szCs w:val="28"/>
        </w:rPr>
        <w:t>「</w:t>
      </w:r>
      <w:proofErr w:type="gramStart"/>
      <w:r w:rsidR="00AB3131" w:rsidRPr="00415AB9">
        <w:rPr>
          <w:rFonts w:asciiTheme="majorHAnsi" w:eastAsiaTheme="majorHAnsi" w:hAnsiTheme="majorHAnsi" w:hint="eastAsia"/>
          <w:sz w:val="28"/>
          <w:szCs w:val="28"/>
        </w:rPr>
        <w:t>たけき</w:t>
      </w:r>
      <w:proofErr w:type="gramEnd"/>
      <w:r w:rsidR="00AB3131" w:rsidRPr="00415AB9">
        <w:rPr>
          <w:rFonts w:asciiTheme="majorHAnsi" w:eastAsiaTheme="majorHAnsi" w:hAnsiTheme="majorHAnsi" w:hint="eastAsia"/>
          <w:sz w:val="28"/>
          <w:szCs w:val="28"/>
        </w:rPr>
        <w:t>者もつ</w:t>
      </w:r>
      <w:proofErr w:type="gramStart"/>
      <w:r w:rsidR="00AB3131" w:rsidRPr="00415AB9">
        <w:rPr>
          <w:rFonts w:asciiTheme="majorHAnsi" w:eastAsiaTheme="majorHAnsi" w:hAnsiTheme="majorHAnsi" w:hint="eastAsia"/>
          <w:sz w:val="28"/>
          <w:szCs w:val="28"/>
        </w:rPr>
        <w:t>ひには</w:t>
      </w:r>
      <w:proofErr w:type="gramEnd"/>
      <w:r w:rsidR="00AB3131" w:rsidRPr="00415AB9">
        <w:rPr>
          <w:rFonts w:asciiTheme="majorHAnsi" w:eastAsiaTheme="majorHAnsi" w:hAnsiTheme="majorHAnsi" w:hint="eastAsia"/>
          <w:sz w:val="28"/>
          <w:szCs w:val="28"/>
        </w:rPr>
        <w:t>滅びぬ</w:t>
      </w:r>
      <w:r w:rsidR="00E534EE" w:rsidRPr="00415AB9">
        <w:rPr>
          <w:rFonts w:asciiTheme="majorHAnsi" w:eastAsiaTheme="majorHAnsi" w:hAnsiTheme="majorHAnsi" w:hint="eastAsia"/>
          <w:sz w:val="28"/>
          <w:szCs w:val="28"/>
        </w:rPr>
        <w:t>」</w:t>
      </w:r>
      <w:r w:rsidR="00AB3131" w:rsidRPr="00415AB9">
        <w:rPr>
          <w:rFonts w:asciiTheme="majorHAnsi" w:eastAsiaTheme="majorHAnsi" w:hAnsiTheme="majorHAnsi" w:hint="eastAsia"/>
          <w:sz w:val="28"/>
          <w:szCs w:val="28"/>
        </w:rPr>
        <w:t>とどういう意味か？</w:t>
      </w:r>
    </w:p>
    <w:p w:rsidR="00AB3131" w:rsidRDefault="00AB3131" w:rsidP="00E534EE">
      <w:pPr>
        <w:rPr>
          <w:rFonts w:asciiTheme="majorHAnsi" w:eastAsiaTheme="majorHAnsi" w:hAnsiTheme="majorHAnsi"/>
          <w:sz w:val="28"/>
          <w:szCs w:val="28"/>
        </w:rPr>
      </w:pPr>
    </w:p>
    <w:p w:rsidR="00AB3131" w:rsidRPr="00AB3131" w:rsidRDefault="00415AB9" w:rsidP="00415AB9">
      <w:pPr>
        <w:ind w:left="280" w:hangingChars="100" w:hanging="280"/>
        <w:rPr>
          <w:rFonts w:asciiTheme="majorHAnsi" w:eastAsiaTheme="majorHAnsi" w:hAnsiTheme="majorHAnsi"/>
          <w:sz w:val="28"/>
          <w:szCs w:val="28"/>
          <w:bdr w:val="single" w:sz="4" w:space="0" w:color="auto"/>
        </w:rPr>
      </w:pPr>
      <w:r>
        <w:rPr>
          <w:rFonts w:asciiTheme="majorHAnsi" w:eastAsiaTheme="majorHAnsi" w:hAnsiTheme="majorHAnsi" w:hint="eastAsia"/>
          <w:sz w:val="28"/>
          <w:szCs w:val="28"/>
        </w:rPr>
        <w:t>・</w:t>
      </w:r>
      <w:r w:rsidR="00AB3131">
        <w:rPr>
          <w:rFonts w:asciiTheme="majorHAnsi" w:eastAsiaTheme="majorHAnsi" w:hAnsiTheme="majorHAnsi" w:hint="eastAsia"/>
          <w:sz w:val="28"/>
          <w:szCs w:val="28"/>
        </w:rPr>
        <w:t>強い者が負けてしまう・栄えていた者が衰えてしまうということの例は何があるか？</w:t>
      </w:r>
    </w:p>
    <w:sectPr w:rsidR="00AB3131" w:rsidRPr="00AB3131" w:rsidSect="00AD6C7D">
      <w:pgSz w:w="11906" w:h="16838" w:code="9"/>
      <w:pgMar w:top="1440" w:right="1080" w:bottom="1440" w:left="1080" w:header="851" w:footer="992" w:gutter="0"/>
      <w:cols w:num="2"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祥南行書体P">
    <w:altName w:val="游ゴシック"/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HG丸ｺﾞｼｯｸM-PRO">
    <w:panose1 w:val="020F0600000000000000"/>
    <w:charset w:val="80"/>
    <w:family w:val="swiss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pple Chancery">
    <w:panose1 w:val="03020702040506060504"/>
    <w:charset w:val="B1"/>
    <w:family w:val="script"/>
    <w:pitch w:val="variable"/>
    <w:sig w:usb0="80000867" w:usb1="00000003" w:usb2="00000000" w:usb3="00000000" w:csb0="000001F3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sukushi B Round Gothic">
    <w:panose1 w:val="02020400000000000000"/>
    <w:charset w:val="80"/>
    <w:family w:val="roman"/>
    <w:pitch w:val="variable"/>
    <w:sig w:usb0="800002CF" w:usb1="68C7FCFC" w:usb2="00000012" w:usb3="00000000" w:csb0="00020005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04AAA"/>
    <w:multiLevelType w:val="hybridMultilevel"/>
    <w:tmpl w:val="402EAA9E"/>
    <w:lvl w:ilvl="0" w:tplc="9C6EAE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98F1099"/>
    <w:multiLevelType w:val="hybridMultilevel"/>
    <w:tmpl w:val="FC002AC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BB554B3"/>
    <w:multiLevelType w:val="hybridMultilevel"/>
    <w:tmpl w:val="2C38DC4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F97"/>
    <w:rsid w:val="003239BF"/>
    <w:rsid w:val="00362FE4"/>
    <w:rsid w:val="00394CAA"/>
    <w:rsid w:val="00415AB9"/>
    <w:rsid w:val="004B745D"/>
    <w:rsid w:val="00867B07"/>
    <w:rsid w:val="00907F97"/>
    <w:rsid w:val="00AB3131"/>
    <w:rsid w:val="00AD6C7D"/>
    <w:rsid w:val="00BC3E34"/>
    <w:rsid w:val="00E534EE"/>
    <w:rsid w:val="00EA5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2C0CD4A"/>
  <w15:chartTrackingRefBased/>
  <w15:docId w15:val="{82958D50-CFE9-4F7E-ACF5-C6F7FC91C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7F9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浩二 野中</dc:creator>
  <cp:keywords/>
  <dc:description/>
  <cp:lastModifiedBy>Microsoft Office ユーザー</cp:lastModifiedBy>
  <cp:revision>6</cp:revision>
  <cp:lastPrinted>2018-12-18T03:51:00Z</cp:lastPrinted>
  <dcterms:created xsi:type="dcterms:W3CDTF">2018-12-14T01:40:00Z</dcterms:created>
  <dcterms:modified xsi:type="dcterms:W3CDTF">2018-12-18T03:52:00Z</dcterms:modified>
</cp:coreProperties>
</file>